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64201E">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0">
            <wp:simplePos x="0" y="0"/>
            <wp:positionH relativeFrom="column">
              <wp:posOffset>-15875</wp:posOffset>
            </wp:positionH>
            <wp:positionV relativeFrom="page">
              <wp:posOffset>-161925</wp:posOffset>
            </wp:positionV>
            <wp:extent cx="6972300" cy="9863359"/>
            <wp:effectExtent l="0" t="0" r="0" b="508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9343" cy="988746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597C" w:rsidRDefault="00A4597C">
      <w:pPr>
        <w:pStyle w:val="Corpsdetexte"/>
        <w:spacing w:before="2"/>
        <w:rPr>
          <w:rFonts w:ascii="Times New Roman"/>
          <w:sz w:val="24"/>
        </w:rPr>
      </w:pPr>
    </w:p>
    <w:p w:rsidR="00A4597C" w:rsidRDefault="00A4597C">
      <w:pPr>
        <w:pStyle w:val="Corpsdetexte"/>
        <w:rPr>
          <w:rFonts w:ascii="Marianne Medium"/>
        </w:rPr>
      </w:pPr>
    </w:p>
    <w:p w:rsidR="00A4597C" w:rsidRDefault="00E754E1" w:rsidP="00E754E1">
      <w:pPr>
        <w:pStyle w:val="Corpsdetexte"/>
        <w:tabs>
          <w:tab w:val="left" w:pos="1560"/>
        </w:tabs>
        <w:rPr>
          <w:rFonts w:ascii="Marianne Medium"/>
        </w:rPr>
      </w:pPr>
      <w:r>
        <w:rPr>
          <w:rFonts w:ascii="Marianne Medium"/>
        </w:rPr>
        <w:tab/>
      </w: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554912">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rsidR="00A4597C" w:rsidRDefault="00A4597C" w:rsidP="000E5659">
      <w:pPr>
        <w:ind w:right="761"/>
        <w:rPr>
          <w:i/>
          <w:sz w:val="18"/>
        </w:rPr>
      </w:pPr>
    </w:p>
    <w:p w:rsidR="00E71CC0" w:rsidRDefault="000E5659" w:rsidP="00E71CC0">
      <w:pPr>
        <w:pStyle w:val="Corpsdetexte"/>
        <w:ind w:left="426" w:right="760"/>
        <w:jc w:val="center"/>
        <w:rPr>
          <w:b/>
          <w:sz w:val="24"/>
        </w:rPr>
      </w:pPr>
      <w:r w:rsidRPr="000E5659">
        <w:rPr>
          <w:b/>
          <w:sz w:val="24"/>
        </w:rPr>
        <w:t xml:space="preserve">Monsieur le </w:t>
      </w:r>
      <w:r w:rsidR="00E71CC0" w:rsidRPr="00E71CC0">
        <w:rPr>
          <w:b/>
          <w:sz w:val="24"/>
        </w:rPr>
        <w:t>Directeur du Service d’Infrastructure de la Défense Nord-Ouest</w:t>
      </w:r>
    </w:p>
    <w:p w:rsidR="000E5659" w:rsidRPr="000E5659" w:rsidRDefault="000E5659" w:rsidP="00E71CC0">
      <w:pPr>
        <w:pStyle w:val="Corpsdetexte"/>
        <w:ind w:left="426" w:right="760"/>
        <w:jc w:val="center"/>
        <w:rPr>
          <w:b/>
          <w:sz w:val="24"/>
        </w:rPr>
      </w:pPr>
      <w:r w:rsidRPr="000E5659">
        <w:rPr>
          <w:b/>
          <w:sz w:val="24"/>
        </w:rPr>
        <w:t>Quartier Margueritte –</w:t>
      </w:r>
      <w:r w:rsidR="0090707C">
        <w:rPr>
          <w:b/>
          <w:sz w:val="24"/>
        </w:rPr>
        <w:t xml:space="preserve"> BP 14 - </w:t>
      </w:r>
      <w:r w:rsidRPr="000E5659">
        <w:rPr>
          <w:b/>
          <w:sz w:val="24"/>
        </w:rPr>
        <w:t xml:space="preserve"> 35998 RENNES</w:t>
      </w:r>
    </w:p>
    <w:p w:rsidR="00A4597C" w:rsidRDefault="00A4597C">
      <w:pPr>
        <w:pStyle w:val="Corpsdetexte"/>
        <w:spacing w:before="1"/>
        <w:rPr>
          <w:i/>
          <w:sz w:val="16"/>
        </w:rPr>
      </w:pPr>
    </w:p>
    <w:p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A4597C" w:rsidRDefault="00A4597C">
      <w:pPr>
        <w:pStyle w:val="Corpsdetexte"/>
        <w:rPr>
          <w:i/>
        </w:rPr>
      </w:pPr>
    </w:p>
    <w:p w:rsidR="00BE476D" w:rsidRPr="00E754E1" w:rsidRDefault="00BE476D" w:rsidP="00554912">
      <w:pPr>
        <w:spacing w:before="60"/>
        <w:jc w:val="center"/>
        <w:rPr>
          <w:rFonts w:eastAsia="Times New Roman"/>
          <w:sz w:val="20"/>
          <w:szCs w:val="20"/>
        </w:rPr>
      </w:pPr>
      <w:r w:rsidRPr="00E754E1">
        <w:rPr>
          <w:rFonts w:eastAsia="Times New Roman"/>
          <w:sz w:val="20"/>
          <w:szCs w:val="20"/>
        </w:rPr>
        <w:t xml:space="preserve">Madame </w:t>
      </w:r>
      <w:bookmarkStart w:id="0" w:name="_GoBack"/>
      <w:r w:rsidRPr="00E754E1">
        <w:rPr>
          <w:rFonts w:eastAsia="Times New Roman"/>
          <w:sz w:val="20"/>
          <w:szCs w:val="20"/>
        </w:rPr>
        <w:t xml:space="preserve">la </w:t>
      </w:r>
      <w:r w:rsidR="00554912">
        <w:rPr>
          <w:rFonts w:eastAsia="Times New Roman"/>
          <w:sz w:val="20"/>
          <w:szCs w:val="20"/>
        </w:rPr>
        <w:t>s</w:t>
      </w:r>
      <w:r w:rsidR="00554912" w:rsidRPr="00554912">
        <w:rPr>
          <w:rFonts w:eastAsia="Times New Roman"/>
          <w:sz w:val="20"/>
          <w:szCs w:val="20"/>
        </w:rPr>
        <w:t>ous-directrice achats comptabilité</w:t>
      </w:r>
      <w:r w:rsidR="00554912" w:rsidRPr="00554912">
        <w:t xml:space="preserve"> </w:t>
      </w:r>
      <w:r w:rsidR="00554912" w:rsidRPr="00554912">
        <w:rPr>
          <w:rFonts w:eastAsia="Times New Roman"/>
          <w:sz w:val="20"/>
          <w:szCs w:val="20"/>
        </w:rPr>
        <w:t>du Service d’Infrastructure de la Défense Nord-Ouest</w:t>
      </w:r>
      <w:bookmarkEnd w:id="0"/>
    </w:p>
    <w:p w:rsidR="0090707C" w:rsidRPr="00E754E1" w:rsidRDefault="00554912" w:rsidP="004A1EBC">
      <w:pPr>
        <w:spacing w:before="60"/>
        <w:ind w:left="1440" w:firstLine="720"/>
        <w:rPr>
          <w:rFonts w:eastAsia="Times New Roman"/>
        </w:rPr>
      </w:pPr>
      <w:hyperlink r:id="rId22" w:history="1">
        <w:r w:rsidR="0090707C" w:rsidRPr="00E754E1">
          <w:rPr>
            <w:rStyle w:val="Lienhypertexte"/>
            <w:rFonts w:eastAsia="Times New Roman" w:cs="Marianne"/>
          </w:rPr>
          <w:t>esid-rennes-marches-sai.resp.fct@intradef.gouv.fr</w:t>
        </w:r>
      </w:hyperlink>
    </w:p>
    <w:p w:rsidR="0090707C" w:rsidRPr="000866AC" w:rsidRDefault="0090707C" w:rsidP="00BE476D">
      <w:pPr>
        <w:spacing w:before="60"/>
        <w:ind w:left="1440" w:firstLine="720"/>
        <w:rPr>
          <w:rFonts w:eastAsia="Times New Roman"/>
          <w:szCs w:val="20"/>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rsidR="000E5659" w:rsidRDefault="000E5659" w:rsidP="000E5659">
      <w:pPr>
        <w:widowControl/>
        <w:autoSpaceDE/>
        <w:autoSpaceDN/>
        <w:jc w:val="center"/>
        <w:rPr>
          <w:rFonts w:eastAsia="Times New Roman" w:cs="Times New Roman"/>
          <w:b/>
          <w:sz w:val="24"/>
          <w:szCs w:val="24"/>
        </w:rPr>
      </w:pPr>
    </w:p>
    <w:p w:rsidR="007A1519" w:rsidRPr="000E5659" w:rsidRDefault="007A151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spacing w:before="4"/>
        <w:rPr>
          <w:b/>
          <w:sz w:val="37"/>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4597C" w:rsidRDefault="00A4597C">
      <w:pPr>
        <w:sectPr w:rsidR="00A4597C">
          <w:pgSz w:w="11910" w:h="16850"/>
          <w:pgMar w:top="1440" w:right="140" w:bottom="1220" w:left="520" w:header="0" w:footer="1036" w:gutter="0"/>
          <w:cols w:space="720"/>
        </w:sectPr>
      </w:pPr>
    </w:p>
    <w:p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rsidTr="00E754E1">
        <w:trPr>
          <w:trHeight w:val="397"/>
        </w:trPr>
        <w:tc>
          <w:tcPr>
            <w:tcW w:w="1560" w:type="dxa"/>
            <w:shd w:val="clear" w:color="auto" w:fill="auto"/>
          </w:tcPr>
          <w:p w:rsidR="00E754E1" w:rsidRPr="00F86257" w:rsidRDefault="00E754E1" w:rsidP="007B2AAC">
            <w:pPr>
              <w:jc w:val="center"/>
              <w:rPr>
                <w:b/>
                <w:highlight w:val="yellow"/>
              </w:rPr>
            </w:pPr>
            <w:r w:rsidRPr="00F86257">
              <w:rPr>
                <w:b/>
                <w:highlight w:val="yellow"/>
              </w:rPr>
              <w:t xml:space="preserve">Tranche </w:t>
            </w:r>
          </w:p>
          <w:p w:rsidR="00E754E1" w:rsidRDefault="00E754E1"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E754E1" w:rsidRPr="00F86257" w:rsidRDefault="00E754E1" w:rsidP="007B2AAC">
            <w:pPr>
              <w:jc w:val="center"/>
              <w:rPr>
                <w:b/>
                <w:highlight w:val="yellow"/>
              </w:rPr>
            </w:pPr>
          </w:p>
          <w:p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rsidTr="00E754E1">
        <w:trPr>
          <w:trHeight w:val="333"/>
        </w:trPr>
        <w:tc>
          <w:tcPr>
            <w:tcW w:w="1560" w:type="dxa"/>
          </w:tcPr>
          <w:p w:rsidR="00E754E1" w:rsidRPr="00F86257" w:rsidRDefault="00E754E1" w:rsidP="007B2AAC">
            <w:pPr>
              <w:jc w:val="center"/>
              <w:rPr>
                <w:b/>
              </w:rPr>
            </w:pPr>
          </w:p>
        </w:tc>
        <w:tc>
          <w:tcPr>
            <w:tcW w:w="1729" w:type="dxa"/>
          </w:tcPr>
          <w:p w:rsidR="00E754E1" w:rsidRPr="00F86257" w:rsidRDefault="00E754E1" w:rsidP="007B2AAC">
            <w:pPr>
              <w:jc w:val="center"/>
              <w:rPr>
                <w:b/>
              </w:rPr>
            </w:pPr>
          </w:p>
        </w:tc>
        <w:tc>
          <w:tcPr>
            <w:tcW w:w="5642" w:type="dxa"/>
          </w:tcPr>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Default="00E754E1" w:rsidP="007B2AAC">
            <w:pPr>
              <w:jc w:val="center"/>
              <w:rPr>
                <w:b/>
              </w:rPr>
            </w:pPr>
          </w:p>
          <w:p w:rsidR="00E754E1" w:rsidRPr="00F86257" w:rsidRDefault="00E754E1" w:rsidP="00E754E1">
            <w:pPr>
              <w:ind w:left="-675" w:firstLine="675"/>
              <w:jc w:val="center"/>
              <w:rPr>
                <w:b/>
              </w:rPr>
            </w:pPr>
          </w:p>
        </w:tc>
        <w:tc>
          <w:tcPr>
            <w:tcW w:w="1417" w:type="dxa"/>
          </w:tcPr>
          <w:p w:rsidR="00E754E1" w:rsidRPr="00F86257" w:rsidRDefault="00E754E1" w:rsidP="007B2AAC">
            <w:pPr>
              <w:jc w:val="center"/>
              <w:rPr>
                <w:b/>
              </w:rPr>
            </w:pPr>
          </w:p>
        </w:tc>
      </w:tr>
    </w:tbl>
    <w:p w:rsidR="00E754E1" w:rsidRDefault="00E754E1" w:rsidP="00E754E1">
      <w:pPr>
        <w:rPr>
          <w:b/>
          <w:sz w:val="2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A4597C">
      <w:pPr>
        <w:pStyle w:val="Corpsdetexte"/>
        <w:rPr>
          <w:sz w:val="40"/>
        </w:rPr>
      </w:pPr>
    </w:p>
    <w:p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4597C" w:rsidRDefault="00A4597C">
      <w:pPr>
        <w:pStyle w:val="Corpsdetexte"/>
        <w:spacing w:before="1"/>
        <w:rPr>
          <w:sz w:val="24"/>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4597C" w:rsidRDefault="00A4597C">
      <w:pPr>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A4597C">
      <w:pPr>
        <w:pStyle w:val="Corpsdetexte"/>
        <w:spacing w:before="1"/>
        <w:rPr>
          <w:sz w:val="40"/>
        </w:rPr>
      </w:pPr>
    </w:p>
    <w:p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4597C" w:rsidRDefault="00A4597C">
      <w:pPr>
        <w:pStyle w:val="Corpsdetexte"/>
        <w:spacing w:before="11"/>
        <w:rPr>
          <w:sz w:val="28"/>
        </w:rPr>
      </w:pPr>
    </w:p>
    <w:p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4597C" w:rsidRDefault="00A4597C">
      <w:pPr>
        <w:pStyle w:val="Corpsdetexte"/>
        <w:rPr>
          <w:sz w:val="28"/>
        </w:rPr>
      </w:pPr>
    </w:p>
    <w:p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54912">
        <w:rPr>
          <w:rFonts w:cs="Arial"/>
          <w:sz w:val="20"/>
          <w:szCs w:val="20"/>
        </w:rPr>
      </w:r>
      <w:r w:rsidR="00554912">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54912">
        <w:rPr>
          <w:rFonts w:cs="Arial"/>
          <w:sz w:val="20"/>
          <w:szCs w:val="20"/>
        </w:rPr>
      </w:r>
      <w:r w:rsidR="00554912">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54912">
        <w:rPr>
          <w:rFonts w:cs="Arial"/>
          <w:sz w:val="20"/>
          <w:szCs w:val="20"/>
        </w:rPr>
      </w:r>
      <w:r w:rsidR="00554912">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1"/>
        <w:rPr>
          <w:sz w:val="28"/>
        </w:rPr>
      </w:pPr>
    </w:p>
    <w:p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2"/>
        <w:rPr>
          <w:i/>
          <w:sz w:val="12"/>
        </w:rPr>
      </w:pPr>
    </w:p>
    <w:p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2"/>
      </w:pPr>
    </w:p>
    <w:p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rsidR="00A4597C" w:rsidRDefault="00A4597C">
      <w:pPr>
        <w:pStyle w:val="Corpsdetexte"/>
        <w:spacing w:before="13"/>
        <w:rPr>
          <w:b/>
          <w:sz w:val="19"/>
        </w:rPr>
      </w:pPr>
    </w:p>
    <w:p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4597C" w:rsidRDefault="00A4597C">
      <w:pPr>
        <w:pStyle w:val="Corpsdetexte"/>
        <w:rPr>
          <w:i/>
          <w:sz w:val="24"/>
        </w:rPr>
      </w:pPr>
    </w:p>
    <w:p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4597C" w:rsidRDefault="00A4597C">
      <w:pPr>
        <w:spacing w:line="720" w:lineRule="auto"/>
        <w:rPr>
          <w:sz w:val="20"/>
        </w:rPr>
        <w:sectPr w:rsidR="00A4597C">
          <w:pgSz w:w="11910" w:h="16850"/>
          <w:pgMar w:top="1440" w:right="140" w:bottom="1220" w:left="520" w:header="0" w:footer="1036" w:gutter="0"/>
          <w:cols w:space="720"/>
        </w:sectPr>
      </w:pPr>
    </w:p>
    <w:p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3"/>
        <w:rPr>
          <w:i/>
          <w:sz w:val="17"/>
        </w:rPr>
      </w:pPr>
    </w:p>
    <w:p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4421B" w:rsidRDefault="00C4421B">
      <w:pPr>
        <w:pStyle w:val="Corpsdetexte"/>
        <w:ind w:left="332" w:right="708" w:hanging="1"/>
        <w:jc w:val="both"/>
      </w:pPr>
    </w:p>
    <w:p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1" w:history="1">
        <w:r w:rsidRPr="00A20655">
          <w:rPr>
            <w:rStyle w:val="Lienhypertexte"/>
          </w:rPr>
          <w:t>https://annuaire-entreprises.data.gouv.fr/</w:t>
        </w:r>
      </w:hyperlink>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rsidR="000E5659"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rsidR="0057281B" w:rsidRPr="00C4421B" w:rsidRDefault="0057281B" w:rsidP="000E5659">
      <w:pPr>
        <w:widowControl/>
        <w:numPr>
          <w:ilvl w:val="0"/>
          <w:numId w:val="4"/>
        </w:numPr>
        <w:autoSpaceDE/>
        <w:autoSpaceDN/>
        <w:ind w:left="924" w:hanging="357"/>
        <w:jc w:val="both"/>
        <w:rPr>
          <w:spacing w:val="-10"/>
          <w:position w:val="-1"/>
        </w:rPr>
      </w:pPr>
      <w:r>
        <w:rPr>
          <w:b/>
          <w:spacing w:val="-10"/>
          <w:position w:val="-1"/>
        </w:rPr>
        <w:t>Liste nominative des salariés étrangers soumis à autorisation de travail</w:t>
      </w:r>
    </w:p>
    <w:p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rsidR="00A4597C" w:rsidRDefault="00A4597C">
      <w:pPr>
        <w:pStyle w:val="Corpsdetexte"/>
        <w:rPr>
          <w:sz w:val="28"/>
        </w:rPr>
      </w:pPr>
    </w:p>
    <w:p w:rsidR="00A4597C" w:rsidRDefault="00A4597C">
      <w:pPr>
        <w:pStyle w:val="Corpsdetexte"/>
        <w:spacing w:before="3"/>
        <w:rPr>
          <w:sz w:val="24"/>
        </w:rPr>
      </w:pPr>
    </w:p>
    <w:p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A4597C">
      <w:pPr>
        <w:pStyle w:val="Corpsdetexte"/>
        <w:spacing w:before="12"/>
        <w:rPr>
          <w:sz w:val="39"/>
        </w:rPr>
      </w:pP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
        <w:rPr>
          <w:b/>
          <w:sz w:val="40"/>
        </w:rPr>
      </w:pPr>
    </w:p>
    <w:p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A4597C">
      <w:pPr>
        <w:jc w:val="both"/>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54912">
                            <w:rPr>
                              <w:b/>
                              <w:noProof/>
                              <w:color w:val="FFFFFF"/>
                              <w:w w:val="99"/>
                              <w:sz w:val="20"/>
                            </w:rPr>
                            <w:t>7</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54912">
                      <w:rPr>
                        <w:b/>
                        <w:noProof/>
                        <w:color w:val="FFFFFF"/>
                        <w:w w:val="99"/>
                        <w:sz w:val="20"/>
                      </w:rPr>
                      <w:t>7</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5491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5491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E4C92"/>
    <w:rsid w:val="002F6FE9"/>
    <w:rsid w:val="004A1EBC"/>
    <w:rsid w:val="00554912"/>
    <w:rsid w:val="0057281B"/>
    <w:rsid w:val="00616230"/>
    <w:rsid w:val="0064201E"/>
    <w:rsid w:val="006E59B1"/>
    <w:rsid w:val="007A1519"/>
    <w:rsid w:val="0090707C"/>
    <w:rsid w:val="00A4597C"/>
    <w:rsid w:val="00AB44AD"/>
    <w:rsid w:val="00BE476D"/>
    <w:rsid w:val="00C4421B"/>
    <w:rsid w:val="00E33BAC"/>
    <w:rsid w:val="00E56565"/>
    <w:rsid w:val="00E71CC0"/>
    <w:rsid w:val="00E754E1"/>
    <w:rsid w:val="00F508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ADC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9</Pages>
  <Words>3856</Words>
  <Characters>21213</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MANOUKIAN Fanny AGENT CONT 2 CATE</cp:lastModifiedBy>
  <cp:revision>14</cp:revision>
  <dcterms:created xsi:type="dcterms:W3CDTF">2024-01-09T09:15:00Z</dcterms:created>
  <dcterms:modified xsi:type="dcterms:W3CDTF">2025-08-25T08:50:00Z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